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812A7" w14:textId="77777777" w:rsidR="009D7F8D" w:rsidRDefault="00FF6C6B" w:rsidP="0025181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09371450" wp14:editId="07777777">
            <wp:simplePos x="0" y="0"/>
            <wp:positionH relativeFrom="column">
              <wp:posOffset>4578073</wp:posOffset>
            </wp:positionH>
            <wp:positionV relativeFrom="paragraph">
              <wp:posOffset>-320040</wp:posOffset>
            </wp:positionV>
            <wp:extent cx="1146810" cy="96012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1536" w:rsidRPr="67158154">
        <w:rPr>
          <w:rFonts w:ascii="Comic Sans MS" w:hAnsi="Comic Sans MS"/>
          <w:b/>
          <w:bCs/>
          <w:u w:val="single"/>
        </w:rPr>
        <w:t xml:space="preserve">Benefit </w:t>
      </w:r>
      <w:r w:rsidR="00A115F9" w:rsidRPr="67158154">
        <w:rPr>
          <w:rFonts w:ascii="Comic Sans MS" w:hAnsi="Comic Sans MS"/>
          <w:b/>
          <w:bCs/>
          <w:u w:val="single"/>
        </w:rPr>
        <w:t>Risk Assessment Procedure</w:t>
      </w:r>
    </w:p>
    <w:p w14:paraId="672A6659" w14:textId="77777777" w:rsidR="00F41E80" w:rsidRDefault="00F41E80" w:rsidP="00F41E80">
      <w:pPr>
        <w:pStyle w:val="Default"/>
      </w:pPr>
    </w:p>
    <w:p w14:paraId="29D6B04F" w14:textId="77777777" w:rsidR="00F41E80" w:rsidRDefault="00F41E80" w:rsidP="00F41E80">
      <w:pPr>
        <w:pStyle w:val="Pa0"/>
      </w:pPr>
      <w:r>
        <w:t xml:space="preserve"> </w:t>
      </w:r>
    </w:p>
    <w:p w14:paraId="77F70A86" w14:textId="77777777" w:rsidR="0025181C" w:rsidRDefault="00D9539D" w:rsidP="00F41E80">
      <w:pPr>
        <w:pStyle w:val="Pa0"/>
        <w:rPr>
          <w:rStyle w:val="A0"/>
          <w:rFonts w:ascii="Comic Sans MS" w:hAnsi="Comic Sans MS"/>
        </w:rPr>
      </w:pPr>
      <w:r w:rsidRPr="00D9539D">
        <w:rPr>
          <w:rFonts w:ascii="Comic Sans MS" w:hAnsi="Comic Sans MS"/>
          <w:i/>
          <w:sz w:val="22"/>
          <w:szCs w:val="22"/>
        </w:rPr>
        <w:t>UNCRC in Article 3:</w:t>
      </w:r>
      <w:r w:rsidRPr="00D9539D">
        <w:rPr>
          <w:rFonts w:ascii="Comic Sans MS" w:hAnsi="Comic Sans MS" w:cs="Arial"/>
          <w:i/>
          <w:sz w:val="22"/>
          <w:szCs w:val="22"/>
        </w:rPr>
        <w:t xml:space="preserve"> </w:t>
      </w:r>
      <w:r w:rsidR="00F41E80" w:rsidRPr="00D9539D">
        <w:rPr>
          <w:rStyle w:val="A0"/>
          <w:rFonts w:ascii="Comic Sans MS" w:hAnsi="Comic Sans MS"/>
        </w:rPr>
        <w:t>The best interests of the child must be a top priority in all things that affect children.</w:t>
      </w:r>
    </w:p>
    <w:p w14:paraId="0A37501D" w14:textId="77777777" w:rsidR="00A41469" w:rsidRDefault="00A41469" w:rsidP="00A41469">
      <w:pPr>
        <w:pStyle w:val="Default"/>
      </w:pPr>
    </w:p>
    <w:p w14:paraId="703FF673" w14:textId="77777777" w:rsidR="00A1298C" w:rsidRPr="00A1298C" w:rsidRDefault="00A41469" w:rsidP="00A41469">
      <w:pPr>
        <w:pStyle w:val="Default"/>
        <w:rPr>
          <w:rFonts w:ascii="Comic Sans MS" w:hAnsi="Comic Sans MS"/>
          <w:sz w:val="22"/>
          <w:szCs w:val="22"/>
        </w:rPr>
      </w:pPr>
      <w:r w:rsidRPr="00A1298C">
        <w:rPr>
          <w:rFonts w:ascii="Comic Sans MS" w:hAnsi="Comic Sans MS"/>
          <w:sz w:val="22"/>
          <w:szCs w:val="22"/>
        </w:rPr>
        <w:t xml:space="preserve">As part of our commitment to provide a well-managed nursery </w:t>
      </w:r>
      <w:r w:rsidR="00080624" w:rsidRPr="00A1298C">
        <w:rPr>
          <w:rFonts w:ascii="Comic Sans MS" w:hAnsi="Comic Sans MS"/>
          <w:sz w:val="22"/>
          <w:szCs w:val="22"/>
        </w:rPr>
        <w:t xml:space="preserve">we </w:t>
      </w:r>
      <w:r w:rsidR="000242C8" w:rsidRPr="00A1298C">
        <w:rPr>
          <w:rFonts w:ascii="Comic Sans MS" w:hAnsi="Comic Sans MS"/>
          <w:sz w:val="22"/>
          <w:szCs w:val="22"/>
        </w:rPr>
        <w:t xml:space="preserve">ensure that we have robust measures in place to identify risks in our environment and implement the procedures needed to minimise these risks. </w:t>
      </w:r>
    </w:p>
    <w:p w14:paraId="5DAB6C7B" w14:textId="77777777" w:rsidR="00A1298C" w:rsidRDefault="00A1298C" w:rsidP="00A41469">
      <w:pPr>
        <w:pStyle w:val="Default"/>
      </w:pPr>
    </w:p>
    <w:p w14:paraId="3E0B2512" w14:textId="77777777" w:rsidR="00A1298C" w:rsidRPr="00A1298C" w:rsidRDefault="00A1298C" w:rsidP="00A1298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r w:rsidRPr="00A1298C">
        <w:rPr>
          <w:rFonts w:ascii="Comic Sans MS" w:hAnsi="Comic Sans MS" w:cs="Arial"/>
        </w:rPr>
        <w:t xml:space="preserve">The purpose of a </w:t>
      </w:r>
      <w:r>
        <w:rPr>
          <w:rFonts w:ascii="Comic Sans MS" w:hAnsi="Comic Sans MS" w:cs="Arial"/>
        </w:rPr>
        <w:t xml:space="preserve">benefit </w:t>
      </w:r>
      <w:r w:rsidRPr="00A1298C">
        <w:rPr>
          <w:rFonts w:ascii="Comic Sans MS" w:hAnsi="Comic Sans MS" w:cs="Arial"/>
        </w:rPr>
        <w:t>risk assessment is to:</w:t>
      </w:r>
    </w:p>
    <w:p w14:paraId="5EDC3562" w14:textId="77777777" w:rsidR="00A1298C" w:rsidRPr="00A1298C" w:rsidRDefault="00A1298C" w:rsidP="00A1298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r w:rsidRPr="00A1298C">
        <w:rPr>
          <w:rFonts w:ascii="Comic Sans MS" w:hAnsi="Comic Sans MS" w:cs="SymbolMT"/>
        </w:rPr>
        <w:t xml:space="preserve">• </w:t>
      </w:r>
      <w:r w:rsidRPr="00A1298C">
        <w:rPr>
          <w:rFonts w:ascii="Comic Sans MS" w:hAnsi="Comic Sans MS" w:cs="Arial"/>
        </w:rPr>
        <w:t>identify the likely hazards to be encountered</w:t>
      </w:r>
    </w:p>
    <w:p w14:paraId="692CA221" w14:textId="77777777" w:rsidR="00A1298C" w:rsidRPr="00A1298C" w:rsidRDefault="00A1298C" w:rsidP="00A1298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r w:rsidRPr="00A1298C">
        <w:rPr>
          <w:rFonts w:ascii="Comic Sans MS" w:hAnsi="Comic Sans MS" w:cs="SymbolMT"/>
        </w:rPr>
        <w:t xml:space="preserve">• </w:t>
      </w:r>
      <w:r w:rsidRPr="00A1298C">
        <w:rPr>
          <w:rFonts w:ascii="Comic Sans MS" w:hAnsi="Comic Sans MS" w:cs="Arial"/>
        </w:rPr>
        <w:t xml:space="preserve">identify hazards you may create </w:t>
      </w:r>
      <w:r w:rsidR="00361D81" w:rsidRPr="00A1298C">
        <w:rPr>
          <w:rFonts w:ascii="Comic Sans MS" w:hAnsi="Comic Sans MS" w:cs="Arial"/>
        </w:rPr>
        <w:t>because of</w:t>
      </w:r>
      <w:r w:rsidRPr="00A1298C">
        <w:rPr>
          <w:rFonts w:ascii="Comic Sans MS" w:hAnsi="Comic Sans MS" w:cs="Arial"/>
        </w:rPr>
        <w:t xml:space="preserve"> actions you intend to take</w:t>
      </w:r>
    </w:p>
    <w:p w14:paraId="205C1844" w14:textId="77777777" w:rsidR="00A1298C" w:rsidRPr="00A1298C" w:rsidRDefault="00A1298C" w:rsidP="00A1298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r w:rsidRPr="00A1298C">
        <w:rPr>
          <w:rFonts w:ascii="Comic Sans MS" w:hAnsi="Comic Sans MS" w:cs="SymbolMT"/>
        </w:rPr>
        <w:t xml:space="preserve">• </w:t>
      </w:r>
      <w:r w:rsidRPr="00A1298C">
        <w:rPr>
          <w:rFonts w:ascii="Comic Sans MS" w:hAnsi="Comic Sans MS" w:cs="Arial"/>
        </w:rPr>
        <w:t>identify those who are at risk</w:t>
      </w:r>
    </w:p>
    <w:p w14:paraId="3A7EEEB7" w14:textId="77777777" w:rsidR="00A1298C" w:rsidRPr="00A1298C" w:rsidRDefault="00A1298C" w:rsidP="00A1298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r w:rsidRPr="00A1298C">
        <w:rPr>
          <w:rFonts w:ascii="Comic Sans MS" w:hAnsi="Comic Sans MS" w:cs="SymbolMT"/>
        </w:rPr>
        <w:t xml:space="preserve">• </w:t>
      </w:r>
      <w:r w:rsidRPr="00A1298C">
        <w:rPr>
          <w:rFonts w:ascii="Comic Sans MS" w:hAnsi="Comic Sans MS" w:cs="Arial"/>
        </w:rPr>
        <w:t>identify how risks can</w:t>
      </w:r>
      <w:r>
        <w:rPr>
          <w:rFonts w:ascii="Comic Sans MS" w:hAnsi="Comic Sans MS" w:cs="Arial"/>
        </w:rPr>
        <w:t xml:space="preserve"> be minimis</w:t>
      </w:r>
      <w:r w:rsidRPr="00A1298C">
        <w:rPr>
          <w:rFonts w:ascii="Comic Sans MS" w:hAnsi="Comic Sans MS" w:cs="Arial"/>
        </w:rPr>
        <w:t>ed and managed at an acceptable level by</w:t>
      </w:r>
    </w:p>
    <w:p w14:paraId="4CE74C27" w14:textId="77777777" w:rsidR="00A1298C" w:rsidRPr="00A1298C" w:rsidRDefault="00A1298C" w:rsidP="00A1298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</w:t>
      </w:r>
      <w:r w:rsidRPr="00A1298C">
        <w:rPr>
          <w:rFonts w:ascii="Comic Sans MS" w:hAnsi="Comic Sans MS" w:cs="Arial"/>
        </w:rPr>
        <w:t>impleme</w:t>
      </w:r>
      <w:r w:rsidR="0090777B">
        <w:rPr>
          <w:rFonts w:ascii="Comic Sans MS" w:hAnsi="Comic Sans MS" w:cs="Arial"/>
        </w:rPr>
        <w:t>nting suitable control measures</w:t>
      </w:r>
    </w:p>
    <w:p w14:paraId="6D38C8E6" w14:textId="77777777" w:rsidR="00A41469" w:rsidRPr="00A1298C" w:rsidRDefault="00A1298C" w:rsidP="00A1298C">
      <w:pPr>
        <w:pStyle w:val="Default"/>
        <w:rPr>
          <w:rFonts w:ascii="Comic Sans MS" w:hAnsi="Comic Sans MS"/>
          <w:sz w:val="22"/>
          <w:szCs w:val="22"/>
        </w:rPr>
      </w:pPr>
      <w:r w:rsidRPr="00A1298C">
        <w:rPr>
          <w:rFonts w:ascii="Comic Sans MS" w:hAnsi="Comic Sans MS" w:cs="SymbolMT"/>
          <w:sz w:val="22"/>
          <w:szCs w:val="22"/>
        </w:rPr>
        <w:t xml:space="preserve">• </w:t>
      </w:r>
      <w:r w:rsidRPr="00A1298C">
        <w:rPr>
          <w:rFonts w:ascii="Comic Sans MS" w:hAnsi="Comic Sans MS" w:cs="Arial"/>
          <w:sz w:val="22"/>
          <w:szCs w:val="22"/>
        </w:rPr>
        <w:t>establish appropriate supervision ratio</w:t>
      </w:r>
      <w:r w:rsidR="00361D81">
        <w:rPr>
          <w:rFonts w:ascii="Comic Sans MS" w:hAnsi="Comic Sans MS" w:cs="Arial"/>
          <w:sz w:val="22"/>
          <w:szCs w:val="22"/>
        </w:rPr>
        <w:t xml:space="preserve">s </w:t>
      </w:r>
    </w:p>
    <w:p w14:paraId="02EB378F" w14:textId="77777777" w:rsidR="00D9539D" w:rsidRDefault="00D9539D" w:rsidP="00D9539D">
      <w:pPr>
        <w:pStyle w:val="Default"/>
      </w:pPr>
    </w:p>
    <w:p w14:paraId="78767A3D" w14:textId="77777777" w:rsidR="00441536" w:rsidRDefault="00B47621" w:rsidP="00441536">
      <w:pPr>
        <w:rPr>
          <w:rFonts w:ascii="Comic Sans MS" w:hAnsi="Comic Sans MS"/>
        </w:rPr>
      </w:pPr>
      <w:r>
        <w:rPr>
          <w:rFonts w:ascii="Comic Sans MS" w:hAnsi="Comic Sans MS" w:cs="Arial"/>
        </w:rPr>
        <w:t>The following procedure</w:t>
      </w:r>
      <w:r w:rsidR="00A41469" w:rsidRPr="00961875">
        <w:rPr>
          <w:rFonts w:ascii="Comic Sans MS" w:hAnsi="Comic Sans MS" w:cs="Arial"/>
        </w:rPr>
        <w:t xml:space="preserve"> has been written based on </w:t>
      </w:r>
      <w:r w:rsidR="00A115F9">
        <w:rPr>
          <w:rFonts w:ascii="Comic Sans MS" w:hAnsi="Comic Sans MS"/>
          <w:i/>
        </w:rPr>
        <w:t xml:space="preserve">Health and Social Care Standards My support, my life </w:t>
      </w:r>
      <w:r w:rsidR="00A115F9" w:rsidRPr="00A43F22">
        <w:rPr>
          <w:rFonts w:ascii="Comic Sans MS" w:hAnsi="Comic Sans MS"/>
        </w:rPr>
        <w:t>(with specifi</w:t>
      </w:r>
      <w:r w:rsidR="00A115F9">
        <w:rPr>
          <w:rFonts w:ascii="Comic Sans MS" w:hAnsi="Comic Sans MS"/>
        </w:rPr>
        <w:t>c referenc</w:t>
      </w:r>
      <w:r w:rsidR="000F21E0">
        <w:rPr>
          <w:rFonts w:ascii="Comic Sans MS" w:hAnsi="Comic Sans MS"/>
        </w:rPr>
        <w:t>e to descriptive statements, 2.24, 2.25, 3.14, 5.17 &amp; 5.22</w:t>
      </w:r>
      <w:r w:rsidR="00A115F9">
        <w:rPr>
          <w:rFonts w:ascii="Comic Sans MS" w:hAnsi="Comic Sans MS"/>
        </w:rPr>
        <w:t>)</w:t>
      </w:r>
      <w:r w:rsidR="00361D81" w:rsidRPr="00361D81">
        <w:rPr>
          <w:rFonts w:ascii="Comic Sans MS" w:hAnsi="Comic Sans MS"/>
        </w:rPr>
        <w:t xml:space="preserve"> </w:t>
      </w:r>
      <w:r w:rsidR="00361D81">
        <w:rPr>
          <w:rFonts w:ascii="Comic Sans MS" w:hAnsi="Comic Sans MS"/>
        </w:rPr>
        <w:t xml:space="preserve">Care Inspectorate, </w:t>
      </w:r>
      <w:r w:rsidR="00361D81" w:rsidRPr="00A115F9">
        <w:rPr>
          <w:rFonts w:ascii="Comic Sans MS" w:hAnsi="Comic Sans MS"/>
        </w:rPr>
        <w:t>June 2017</w:t>
      </w:r>
      <w:r w:rsidR="00080624">
        <w:rPr>
          <w:rFonts w:ascii="Comic Sans MS" w:hAnsi="Comic Sans MS"/>
        </w:rPr>
        <w:t xml:space="preserve">; </w:t>
      </w:r>
      <w:r w:rsidR="00080624" w:rsidRPr="00A115F9">
        <w:rPr>
          <w:rFonts w:ascii="Comic Sans MS" w:hAnsi="Comic Sans MS"/>
          <w:i/>
        </w:rPr>
        <w:t>The Social Care and Social Work Improvement Scotland</w:t>
      </w:r>
      <w:r w:rsidR="00080624">
        <w:rPr>
          <w:rFonts w:ascii="Comic Sans MS" w:hAnsi="Comic Sans MS"/>
        </w:rPr>
        <w:t xml:space="preserve"> (Requirements for Care Services) Regulations 2011, Scottish Statutory Instrument (with specific reference to </w:t>
      </w:r>
      <w:r w:rsidR="005B7265">
        <w:rPr>
          <w:rFonts w:ascii="Comic Sans MS" w:hAnsi="Comic Sans MS"/>
        </w:rPr>
        <w:t xml:space="preserve">section 4 (1) and </w:t>
      </w:r>
      <w:r w:rsidR="00A115F9">
        <w:rPr>
          <w:rFonts w:ascii="Comic Sans MS" w:hAnsi="Comic Sans MS"/>
        </w:rPr>
        <w:t xml:space="preserve">(d); </w:t>
      </w:r>
      <w:r w:rsidR="005B7265" w:rsidRPr="00297B51">
        <w:rPr>
          <w:rFonts w:ascii="Comic Sans MS" w:hAnsi="Comic Sans MS"/>
          <w:i/>
        </w:rPr>
        <w:t>Infection Prevention and</w:t>
      </w:r>
      <w:r w:rsidR="005B7265">
        <w:rPr>
          <w:rFonts w:ascii="Comic Sans MS" w:hAnsi="Comic Sans MS"/>
          <w:i/>
        </w:rPr>
        <w:t xml:space="preserve"> Control in Childcare Settings </w:t>
      </w:r>
      <w:r w:rsidR="005B7265" w:rsidRPr="00297B51">
        <w:rPr>
          <w:rFonts w:ascii="Comic Sans MS" w:hAnsi="Comic Sans MS"/>
          <w:i/>
        </w:rPr>
        <w:t>Day</w:t>
      </w:r>
      <w:r w:rsidR="005B7265">
        <w:rPr>
          <w:rFonts w:ascii="Comic Sans MS" w:hAnsi="Comic Sans MS"/>
          <w:i/>
        </w:rPr>
        <w:t xml:space="preserve"> Care and Childminding Settings</w:t>
      </w:r>
      <w:r w:rsidR="00A115F9">
        <w:rPr>
          <w:rFonts w:ascii="Comic Sans MS" w:hAnsi="Comic Sans MS"/>
          <w:i/>
        </w:rPr>
        <w:t>, Health Protection Scotland</w:t>
      </w:r>
      <w:r w:rsidR="005B7265">
        <w:rPr>
          <w:rFonts w:ascii="Comic Sans MS" w:hAnsi="Comic Sans MS"/>
          <w:i/>
        </w:rPr>
        <w:t xml:space="preserve"> </w:t>
      </w:r>
      <w:r w:rsidR="005B7265">
        <w:rPr>
          <w:rFonts w:ascii="Comic Sans MS" w:hAnsi="Comic Sans MS"/>
        </w:rPr>
        <w:t>(with specific reference to Appendix 10)</w:t>
      </w:r>
      <w:r w:rsidR="00361D81">
        <w:rPr>
          <w:rFonts w:ascii="Comic Sans MS" w:hAnsi="Comic Sans MS"/>
        </w:rPr>
        <w:t>,</w:t>
      </w:r>
      <w:r w:rsidR="005B7265" w:rsidRPr="00297B51">
        <w:rPr>
          <w:rFonts w:ascii="Comic Sans MS" w:hAnsi="Comic Sans MS"/>
          <w:i/>
        </w:rPr>
        <w:t xml:space="preserve"> </w:t>
      </w:r>
      <w:r w:rsidR="00361D81">
        <w:rPr>
          <w:rFonts w:ascii="Comic Sans MS" w:hAnsi="Comic Sans MS"/>
          <w:i/>
        </w:rPr>
        <w:t xml:space="preserve">Health Protection Scotland, </w:t>
      </w:r>
      <w:r w:rsidR="00A115F9">
        <w:rPr>
          <w:rFonts w:ascii="Comic Sans MS" w:hAnsi="Comic Sans MS"/>
        </w:rPr>
        <w:t>May 2018</w:t>
      </w:r>
      <w:r w:rsidR="005B7265">
        <w:rPr>
          <w:rFonts w:ascii="Comic Sans MS" w:hAnsi="Comic Sans MS"/>
        </w:rPr>
        <w:t>.</w:t>
      </w:r>
    </w:p>
    <w:p w14:paraId="1A15FE1A" w14:textId="77777777" w:rsidR="00441536" w:rsidRPr="00441536" w:rsidRDefault="00441536" w:rsidP="67158154">
      <w:pPr>
        <w:rPr>
          <w:rFonts w:ascii="Comic Sans MS" w:hAnsi="Comic Sans MS"/>
        </w:rPr>
      </w:pPr>
      <w:r w:rsidRPr="67158154">
        <w:rPr>
          <w:rFonts w:ascii="Comic Sans MS" w:eastAsia="Times New Roman" w:hAnsi="Comic Sans MS" w:cs="Arial"/>
          <w:lang w:eastAsia="en-GB"/>
        </w:rPr>
        <w:t xml:space="preserve">“The Care Inspectorate supports care service providers taking a positive approach to risk </w:t>
      </w:r>
      <w:proofErr w:type="gramStart"/>
      <w:r w:rsidRPr="67158154">
        <w:rPr>
          <w:rFonts w:ascii="Comic Sans MS" w:eastAsia="Times New Roman" w:hAnsi="Comic Sans MS" w:cs="Arial"/>
          <w:lang w:eastAsia="en-GB"/>
        </w:rPr>
        <w:t>in order to</w:t>
      </w:r>
      <w:proofErr w:type="gramEnd"/>
      <w:r w:rsidRPr="67158154">
        <w:rPr>
          <w:rFonts w:ascii="Comic Sans MS" w:eastAsia="Times New Roman" w:hAnsi="Comic Sans MS" w:cs="Arial"/>
          <w:lang w:eastAsia="en-GB"/>
        </w:rPr>
        <w:t xml:space="preserve"> achieve the best outcomes for children. This means moving away from a traditional deficit model that takes a risk-averse approach, which can unnecessarily restrict children’s experiences attending registered services, to a more holistic risk-benefit model. For example, we encourage services to use risk assessment to support children to enjoy potentially hazardous activities such as woodwork using real tools, exploring </w:t>
      </w:r>
      <w:proofErr w:type="gramStart"/>
      <w:r w:rsidRPr="67158154">
        <w:rPr>
          <w:rFonts w:ascii="Comic Sans MS" w:eastAsia="Times New Roman" w:hAnsi="Comic Sans MS" w:cs="Arial"/>
          <w:lang w:eastAsia="en-GB"/>
        </w:rPr>
        <w:t>nature</w:t>
      </w:r>
      <w:proofErr w:type="gramEnd"/>
      <w:r w:rsidRPr="67158154">
        <w:rPr>
          <w:rFonts w:ascii="Comic Sans MS" w:eastAsia="Times New Roman" w:hAnsi="Comic Sans MS" w:cs="Arial"/>
          <w:lang w:eastAsia="en-GB"/>
        </w:rPr>
        <w:t xml:space="preserve"> and playing in the mud and rain. We do not expect written risk assessments to be carried out for daily play activities.” My World Outdoors, p18, 2016.</w:t>
      </w:r>
    </w:p>
    <w:p w14:paraId="6A05A809" w14:textId="77777777" w:rsidR="00441536" w:rsidRDefault="00441536" w:rsidP="00A41469">
      <w:pPr>
        <w:rPr>
          <w:rFonts w:ascii="Comic Sans MS" w:hAnsi="Comic Sans MS"/>
        </w:rPr>
      </w:pPr>
    </w:p>
    <w:p w14:paraId="5A39BBE3" w14:textId="77777777" w:rsidR="00441536" w:rsidRDefault="00441536" w:rsidP="00A41469">
      <w:pPr>
        <w:rPr>
          <w:rFonts w:ascii="Comic Sans MS" w:hAnsi="Comic Sans MS"/>
        </w:rPr>
      </w:pPr>
    </w:p>
    <w:p w14:paraId="41C8F396" w14:textId="77777777" w:rsidR="00441536" w:rsidRDefault="00441536" w:rsidP="00A41469">
      <w:pPr>
        <w:rPr>
          <w:rFonts w:ascii="Comic Sans MS" w:hAnsi="Comic Sans MS"/>
        </w:rPr>
      </w:pPr>
    </w:p>
    <w:p w14:paraId="72A3D3EC" w14:textId="77777777" w:rsidR="00441536" w:rsidRPr="00441536" w:rsidRDefault="00441536" w:rsidP="00A41469">
      <w:pPr>
        <w:rPr>
          <w:rFonts w:ascii="Comic Sans MS" w:hAnsi="Comic Sans MS"/>
        </w:rPr>
      </w:pPr>
    </w:p>
    <w:p w14:paraId="62F54A85" w14:textId="77777777" w:rsidR="00A1298C" w:rsidRDefault="00A1298C" w:rsidP="00361D81">
      <w:pPr>
        <w:spacing w:line="240" w:lineRule="auto"/>
        <w:rPr>
          <w:rFonts w:ascii="Comic Sans MS" w:hAnsi="Comic Sans MS"/>
          <w:b/>
        </w:rPr>
      </w:pPr>
      <w:r w:rsidRPr="00944D02">
        <w:rPr>
          <w:rFonts w:ascii="Comic Sans MS" w:hAnsi="Comic Sans MS"/>
          <w:b/>
        </w:rPr>
        <w:lastRenderedPageBreak/>
        <w:t>Our</w:t>
      </w:r>
      <w:r>
        <w:rPr>
          <w:rFonts w:ascii="Comic Sans MS" w:hAnsi="Comic Sans MS"/>
          <w:b/>
        </w:rPr>
        <w:t xml:space="preserve"> </w:t>
      </w:r>
      <w:r w:rsidR="00643672">
        <w:rPr>
          <w:rFonts w:ascii="Comic Sans MS" w:hAnsi="Comic Sans MS"/>
          <w:b/>
        </w:rPr>
        <w:t xml:space="preserve">benefit </w:t>
      </w:r>
      <w:r>
        <w:rPr>
          <w:rFonts w:ascii="Comic Sans MS" w:hAnsi="Comic Sans MS"/>
          <w:b/>
        </w:rPr>
        <w:t>risk assessment</w:t>
      </w:r>
      <w:r w:rsidRPr="00944D02">
        <w:rPr>
          <w:rFonts w:ascii="Comic Sans MS" w:hAnsi="Comic Sans MS"/>
          <w:b/>
        </w:rPr>
        <w:t xml:space="preserve"> procedures:</w:t>
      </w:r>
    </w:p>
    <w:p w14:paraId="2B73152F" w14:textId="77777777" w:rsidR="00643672" w:rsidRPr="00F65415" w:rsidRDefault="00643672" w:rsidP="00361D81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>A daily visual check of</w:t>
      </w:r>
      <w:r w:rsidR="00D05336">
        <w:rPr>
          <w:rFonts w:ascii="Comic Sans MS" w:hAnsi="Comic Sans MS"/>
        </w:rPr>
        <w:t xml:space="preserve"> the nursery</w:t>
      </w:r>
      <w:r>
        <w:rPr>
          <w:rFonts w:ascii="Comic Sans MS" w:hAnsi="Comic Sans MS"/>
        </w:rPr>
        <w:t xml:space="preserve"> is undertaken to </w:t>
      </w:r>
      <w:r w:rsidR="00D05336">
        <w:rPr>
          <w:rFonts w:ascii="Comic Sans MS" w:hAnsi="Comic Sans MS"/>
        </w:rPr>
        <w:t xml:space="preserve">ensure that that room is in a good state of decoration and repair. Any furniture or resources that </w:t>
      </w:r>
      <w:r w:rsidR="005B7265">
        <w:rPr>
          <w:rFonts w:ascii="Comic Sans MS" w:hAnsi="Comic Sans MS"/>
        </w:rPr>
        <w:t>are damaged are removed for repair or disposal.</w:t>
      </w:r>
    </w:p>
    <w:p w14:paraId="0D0B940D" w14:textId="77777777" w:rsidR="00F65415" w:rsidRPr="005B7265" w:rsidRDefault="00F65415" w:rsidP="00361D81">
      <w:pPr>
        <w:pStyle w:val="ListParagraph"/>
        <w:spacing w:line="240" w:lineRule="auto"/>
        <w:rPr>
          <w:rFonts w:ascii="Comic Sans MS" w:hAnsi="Comic Sans MS"/>
          <w:b/>
        </w:rPr>
      </w:pPr>
    </w:p>
    <w:p w14:paraId="60D6FA27" w14:textId="4C8ED087" w:rsidR="004850A7" w:rsidRPr="004850A7" w:rsidRDefault="005B7265" w:rsidP="6715815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bCs/>
        </w:rPr>
      </w:pPr>
      <w:r w:rsidRPr="67158154">
        <w:rPr>
          <w:rFonts w:ascii="Comic Sans MS" w:hAnsi="Comic Sans MS"/>
        </w:rPr>
        <w:t>A cleaning record</w:t>
      </w:r>
      <w:r w:rsidR="49A586F1" w:rsidRPr="67158154">
        <w:rPr>
          <w:rFonts w:ascii="Comic Sans MS" w:hAnsi="Comic Sans MS"/>
        </w:rPr>
        <w:t xml:space="preserve">/schedule is </w:t>
      </w:r>
      <w:proofErr w:type="gramStart"/>
      <w:r w:rsidR="49A586F1" w:rsidRPr="67158154">
        <w:rPr>
          <w:rFonts w:ascii="Comic Sans MS" w:hAnsi="Comic Sans MS"/>
        </w:rPr>
        <w:t>maintained</w:t>
      </w:r>
      <w:proofErr w:type="gramEnd"/>
      <w:r w:rsidRPr="67158154">
        <w:rPr>
          <w:rFonts w:ascii="Comic Sans MS" w:hAnsi="Comic Sans MS"/>
        </w:rPr>
        <w:t xml:space="preserve"> and every resource is cleaned before it is stored away.</w:t>
      </w:r>
      <w:r w:rsidR="005E16EE" w:rsidRPr="67158154">
        <w:rPr>
          <w:rFonts w:ascii="Comic Sans MS" w:hAnsi="Comic Sans MS"/>
        </w:rPr>
        <w:t xml:space="preserve"> </w:t>
      </w:r>
    </w:p>
    <w:p w14:paraId="0E27B00A" w14:textId="77777777" w:rsidR="004850A7" w:rsidRPr="004850A7" w:rsidRDefault="004850A7" w:rsidP="004850A7">
      <w:pPr>
        <w:pStyle w:val="ListParagraph"/>
        <w:rPr>
          <w:rFonts w:ascii="Comic Sans MS" w:hAnsi="Comic Sans MS"/>
          <w:b/>
        </w:rPr>
      </w:pPr>
    </w:p>
    <w:p w14:paraId="60061E4C" w14:textId="77777777" w:rsidR="004850A7" w:rsidRPr="004850A7" w:rsidRDefault="004850A7" w:rsidP="004850A7">
      <w:pPr>
        <w:pStyle w:val="ListParagraph"/>
        <w:spacing w:line="240" w:lineRule="auto"/>
        <w:rPr>
          <w:rFonts w:ascii="Comic Sans MS" w:hAnsi="Comic Sans MS"/>
          <w:b/>
        </w:rPr>
      </w:pPr>
    </w:p>
    <w:p w14:paraId="46FFFBFE" w14:textId="77777777" w:rsidR="005E16EE" w:rsidRPr="00EF6F91" w:rsidRDefault="005E16EE" w:rsidP="00361D81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>A daily visual check of the outside area occurs before each session.</w:t>
      </w:r>
    </w:p>
    <w:p w14:paraId="44EAFD9C" w14:textId="77777777" w:rsidR="00EF6F91" w:rsidRPr="005E16EE" w:rsidRDefault="00EF6F91" w:rsidP="00361D81">
      <w:pPr>
        <w:pStyle w:val="ListParagraph"/>
        <w:spacing w:line="240" w:lineRule="auto"/>
        <w:rPr>
          <w:rFonts w:ascii="Comic Sans MS" w:hAnsi="Comic Sans MS"/>
          <w:b/>
        </w:rPr>
      </w:pPr>
    </w:p>
    <w:p w14:paraId="2C37157E" w14:textId="77777777" w:rsidR="00361D81" w:rsidRPr="004850A7" w:rsidRDefault="005E16EE" w:rsidP="004850A7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If children are being taken off the school premises or out of the immediate nursery outdoor area, the names of the </w:t>
      </w:r>
      <w:r w:rsidR="00B304EC">
        <w:rPr>
          <w:rFonts w:ascii="Comic Sans MS" w:hAnsi="Comic Sans MS"/>
        </w:rPr>
        <w:t xml:space="preserve">children involved are recorded. When they return the </w:t>
      </w:r>
      <w:proofErr w:type="gramStart"/>
      <w:r w:rsidR="00B304EC">
        <w:rPr>
          <w:rFonts w:ascii="Comic Sans MS" w:hAnsi="Comic Sans MS"/>
        </w:rPr>
        <w:t>children’s</w:t>
      </w:r>
      <w:proofErr w:type="gramEnd"/>
      <w:r w:rsidR="00B304EC">
        <w:rPr>
          <w:rFonts w:ascii="Comic Sans MS" w:hAnsi="Comic Sans MS"/>
        </w:rPr>
        <w:t xml:space="preserve"> names are marked back in. The total number of children involved is recorded on the roll board.</w:t>
      </w:r>
    </w:p>
    <w:p w14:paraId="4B94D5A5" w14:textId="77777777" w:rsidR="004850A7" w:rsidRPr="004850A7" w:rsidRDefault="004850A7" w:rsidP="004850A7">
      <w:pPr>
        <w:pStyle w:val="ListParagraph"/>
        <w:rPr>
          <w:rFonts w:ascii="Comic Sans MS" w:hAnsi="Comic Sans MS"/>
          <w:b/>
        </w:rPr>
      </w:pPr>
    </w:p>
    <w:p w14:paraId="3DEEC669" w14:textId="77777777" w:rsidR="004850A7" w:rsidRPr="004850A7" w:rsidRDefault="004850A7" w:rsidP="004850A7">
      <w:pPr>
        <w:pStyle w:val="ListParagraph"/>
        <w:spacing w:line="240" w:lineRule="auto"/>
        <w:rPr>
          <w:rFonts w:ascii="Comic Sans MS" w:hAnsi="Comic Sans MS"/>
          <w:b/>
        </w:rPr>
      </w:pPr>
    </w:p>
    <w:p w14:paraId="398CDE01" w14:textId="77777777" w:rsidR="00B304EC" w:rsidRPr="00EF6F91" w:rsidRDefault="00B304EC" w:rsidP="00361D81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>If children have been taken to the gym hall or music room, the number of children involved is recorded on the information board.</w:t>
      </w:r>
    </w:p>
    <w:p w14:paraId="3656B9AB" w14:textId="77777777" w:rsidR="00EF6F91" w:rsidRPr="00B304EC" w:rsidRDefault="00EF6F91" w:rsidP="00361D81">
      <w:pPr>
        <w:pStyle w:val="ListParagraph"/>
        <w:spacing w:line="240" w:lineRule="auto"/>
        <w:rPr>
          <w:rFonts w:ascii="Comic Sans MS" w:hAnsi="Comic Sans MS"/>
          <w:b/>
        </w:rPr>
      </w:pPr>
    </w:p>
    <w:p w14:paraId="4717F85F" w14:textId="77777777" w:rsidR="00B304EC" w:rsidRPr="00EF6F91" w:rsidRDefault="000F3E5F" w:rsidP="6715815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bCs/>
        </w:rPr>
      </w:pPr>
      <w:r w:rsidRPr="67158154">
        <w:rPr>
          <w:rFonts w:ascii="Comic Sans MS" w:hAnsi="Comic Sans MS"/>
        </w:rPr>
        <w:t xml:space="preserve">As children leave the nursery at the end of session, the staff member who is on door duty marks the children </w:t>
      </w:r>
      <w:r w:rsidR="007A15AA" w:rsidRPr="67158154">
        <w:rPr>
          <w:rFonts w:ascii="Comic Sans MS" w:hAnsi="Comic Sans MS"/>
        </w:rPr>
        <w:t xml:space="preserve">as home on the </w:t>
      </w:r>
      <w:r w:rsidR="009D7A15" w:rsidRPr="67158154">
        <w:rPr>
          <w:rFonts w:ascii="Comic Sans MS" w:hAnsi="Comic Sans MS"/>
        </w:rPr>
        <w:t>class register list</w:t>
      </w:r>
      <w:r w:rsidR="007A15AA" w:rsidRPr="67158154">
        <w:rPr>
          <w:rFonts w:ascii="Comic Sans MS" w:hAnsi="Comic Sans MS"/>
        </w:rPr>
        <w:t>.</w:t>
      </w:r>
    </w:p>
    <w:p w14:paraId="45FB0818" w14:textId="77777777" w:rsidR="00EF6F91" w:rsidRPr="00EF6F91" w:rsidRDefault="00EF6F91" w:rsidP="00361D81">
      <w:pPr>
        <w:pStyle w:val="ListParagraph"/>
        <w:spacing w:line="240" w:lineRule="auto"/>
        <w:rPr>
          <w:rFonts w:ascii="Comic Sans MS" w:hAnsi="Comic Sans MS"/>
          <w:b/>
        </w:rPr>
      </w:pPr>
    </w:p>
    <w:p w14:paraId="049F31CB" w14:textId="77777777" w:rsidR="00EF6F91" w:rsidRPr="000F3E5F" w:rsidRDefault="00EF6F91" w:rsidP="00361D81">
      <w:pPr>
        <w:pStyle w:val="ListParagraph"/>
        <w:spacing w:line="240" w:lineRule="auto"/>
        <w:rPr>
          <w:rFonts w:ascii="Comic Sans MS" w:hAnsi="Comic Sans MS"/>
          <w:b/>
        </w:rPr>
      </w:pPr>
    </w:p>
    <w:p w14:paraId="6B0DE6FC" w14:textId="0070F49F" w:rsidR="000F3E5F" w:rsidRPr="00361D81" w:rsidRDefault="001E5788" w:rsidP="6715815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bCs/>
        </w:rPr>
      </w:pPr>
      <w:r w:rsidRPr="67158154">
        <w:rPr>
          <w:rFonts w:ascii="Comic Sans MS" w:hAnsi="Comic Sans MS"/>
        </w:rPr>
        <w:t xml:space="preserve">All staff are aware of our benefit risk assessments and </w:t>
      </w:r>
      <w:r w:rsidR="00361D81" w:rsidRPr="67158154">
        <w:rPr>
          <w:rFonts w:ascii="Comic Sans MS" w:hAnsi="Comic Sans MS"/>
        </w:rPr>
        <w:t>are involved with the updating and review process. This occurs annually or sooner in response to accidents/incidents.</w:t>
      </w:r>
      <w:r w:rsidRPr="67158154">
        <w:rPr>
          <w:rFonts w:ascii="Comic Sans MS" w:hAnsi="Comic Sans MS"/>
        </w:rPr>
        <w:t xml:space="preserve"> Benefit risk assessments are a</w:t>
      </w:r>
      <w:r w:rsidR="00393D82" w:rsidRPr="67158154">
        <w:rPr>
          <w:rFonts w:ascii="Comic Sans MS" w:hAnsi="Comic Sans MS"/>
        </w:rPr>
        <w:t xml:space="preserve">vailable on </w:t>
      </w:r>
      <w:r w:rsidR="61188670" w:rsidRPr="67158154">
        <w:rPr>
          <w:rFonts w:ascii="Comic Sans MS" w:hAnsi="Comic Sans MS"/>
        </w:rPr>
        <w:t xml:space="preserve">Teams </w:t>
      </w:r>
      <w:r w:rsidR="00393D82" w:rsidRPr="67158154">
        <w:rPr>
          <w:rFonts w:ascii="Comic Sans MS" w:hAnsi="Comic Sans MS"/>
        </w:rPr>
        <w:t>and a folder is</w:t>
      </w:r>
      <w:r w:rsidRPr="67158154">
        <w:rPr>
          <w:rFonts w:ascii="Comic Sans MS" w:hAnsi="Comic Sans MS"/>
        </w:rPr>
        <w:t xml:space="preserve"> maintained in the nurse</w:t>
      </w:r>
      <w:r w:rsidR="14DC71F7" w:rsidRPr="67158154">
        <w:rPr>
          <w:rFonts w:ascii="Comic Sans MS" w:hAnsi="Comic Sans MS"/>
        </w:rPr>
        <w:t>ry staff cupboard</w:t>
      </w:r>
      <w:r w:rsidRPr="67158154">
        <w:rPr>
          <w:rFonts w:ascii="Comic Sans MS" w:hAnsi="Comic Sans MS"/>
        </w:rPr>
        <w:t xml:space="preserve"> for staff to refer to.</w:t>
      </w:r>
      <w:r w:rsidR="00552A04" w:rsidRPr="67158154">
        <w:rPr>
          <w:rFonts w:ascii="Comic Sans MS" w:hAnsi="Comic Sans MS"/>
        </w:rPr>
        <w:t xml:space="preserve"> Benefit risk assessment for personal protective equipment is displayed in the</w:t>
      </w:r>
      <w:r w:rsidR="00361D81" w:rsidRPr="67158154">
        <w:rPr>
          <w:rFonts w:ascii="Comic Sans MS" w:hAnsi="Comic Sans MS"/>
        </w:rPr>
        <w:t xml:space="preserve"> kitchen area and changing room.</w:t>
      </w:r>
    </w:p>
    <w:p w14:paraId="53128261" w14:textId="77777777" w:rsidR="00EF6F91" w:rsidRPr="00B304EC" w:rsidRDefault="00EF6F91" w:rsidP="00361D81">
      <w:pPr>
        <w:pStyle w:val="ListParagraph"/>
        <w:spacing w:line="240" w:lineRule="auto"/>
        <w:rPr>
          <w:rFonts w:ascii="Comic Sans MS" w:hAnsi="Comic Sans MS"/>
          <w:b/>
        </w:rPr>
      </w:pPr>
    </w:p>
    <w:p w14:paraId="6183F2C2" w14:textId="77777777" w:rsidR="00EF6F91" w:rsidRPr="004850A7" w:rsidRDefault="001E5788" w:rsidP="004850A7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Benefit risk assessments are reviewed </w:t>
      </w:r>
      <w:r w:rsidR="007B0784">
        <w:rPr>
          <w:rFonts w:ascii="Comic Sans MS" w:hAnsi="Comic Sans MS"/>
        </w:rPr>
        <w:t>on an annual basis or sooner in response to an incident or updated guidance.</w:t>
      </w:r>
    </w:p>
    <w:p w14:paraId="62486C05" w14:textId="77777777" w:rsidR="00EF6F91" w:rsidRPr="007B0784" w:rsidRDefault="00EF6F91" w:rsidP="00361D81">
      <w:pPr>
        <w:pStyle w:val="ListParagraph"/>
        <w:spacing w:line="240" w:lineRule="auto"/>
        <w:rPr>
          <w:rFonts w:ascii="Comic Sans MS" w:hAnsi="Comic Sans MS"/>
          <w:b/>
        </w:rPr>
      </w:pPr>
    </w:p>
    <w:p w14:paraId="504CDF5C" w14:textId="77777777" w:rsidR="007B0784" w:rsidRPr="00910901" w:rsidRDefault="007B0784" w:rsidP="00361D81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>Benefit risk assessme</w:t>
      </w:r>
      <w:r w:rsidR="00361D81">
        <w:rPr>
          <w:rFonts w:ascii="Comic Sans MS" w:hAnsi="Comic Sans MS"/>
        </w:rPr>
        <w:t>nts that relate to accessing the</w:t>
      </w:r>
      <w:r>
        <w:rPr>
          <w:rFonts w:ascii="Comic Sans MS" w:hAnsi="Comic Sans MS"/>
        </w:rPr>
        <w:t xml:space="preserve"> local community are taken by a staff member on these excursions to enable information to be accessed immediately if required.</w:t>
      </w:r>
    </w:p>
    <w:p w14:paraId="4101652C" w14:textId="77777777" w:rsidR="00910901" w:rsidRPr="00910901" w:rsidRDefault="00910901" w:rsidP="00361D81">
      <w:pPr>
        <w:pStyle w:val="ListParagraph"/>
        <w:spacing w:line="240" w:lineRule="auto"/>
        <w:rPr>
          <w:rFonts w:ascii="Comic Sans MS" w:hAnsi="Comic Sans MS"/>
          <w:b/>
        </w:rPr>
      </w:pPr>
    </w:p>
    <w:p w14:paraId="651D8DA1" w14:textId="1D7A671F" w:rsidR="00910901" w:rsidRDefault="00910901" w:rsidP="6715815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bCs/>
        </w:rPr>
      </w:pPr>
      <w:r w:rsidRPr="67158154">
        <w:rPr>
          <w:rFonts w:ascii="Comic Sans MS" w:hAnsi="Comic Sans MS"/>
        </w:rPr>
        <w:t xml:space="preserve">During the induction process parents/carers are asked whether their children have any specific health issues. This information is recorded, shared with </w:t>
      </w:r>
      <w:r w:rsidR="00361D81" w:rsidRPr="67158154">
        <w:rPr>
          <w:rFonts w:ascii="Comic Sans MS" w:hAnsi="Comic Sans MS"/>
        </w:rPr>
        <w:t>staff,</w:t>
      </w:r>
      <w:r w:rsidRPr="67158154">
        <w:rPr>
          <w:rFonts w:ascii="Comic Sans MS" w:hAnsi="Comic Sans MS"/>
        </w:rPr>
        <w:t xml:space="preserve"> and stored securely. </w:t>
      </w:r>
      <w:r w:rsidR="006C1E21" w:rsidRPr="67158154">
        <w:rPr>
          <w:rFonts w:ascii="Comic Sans MS" w:hAnsi="Comic Sans MS"/>
        </w:rPr>
        <w:t>This highlights any medical conditions that might place children at a higher rate of infection that would not usua</w:t>
      </w:r>
      <w:r w:rsidR="00441536" w:rsidRPr="67158154">
        <w:rPr>
          <w:rFonts w:ascii="Comic Sans MS" w:hAnsi="Comic Sans MS"/>
        </w:rPr>
        <w:t>lly be serious in most children</w:t>
      </w:r>
      <w:r w:rsidR="364EE9EA" w:rsidRPr="67158154">
        <w:rPr>
          <w:rFonts w:ascii="Comic Sans MS" w:hAnsi="Comic Sans MS"/>
        </w:rPr>
        <w:t xml:space="preserve">. Individual risk assessments may be carried out for </w:t>
      </w:r>
      <w:r w:rsidR="1D663699" w:rsidRPr="67158154">
        <w:rPr>
          <w:rFonts w:ascii="Comic Sans MS" w:hAnsi="Comic Sans MS"/>
        </w:rPr>
        <w:t>individual children.</w:t>
      </w:r>
    </w:p>
    <w:p w14:paraId="13A9A0FF" w14:textId="4FFD7C1C" w:rsidR="67158154" w:rsidRDefault="67158154" w:rsidP="67158154">
      <w:pPr>
        <w:spacing w:line="240" w:lineRule="auto"/>
        <w:rPr>
          <w:rFonts w:ascii="Comic Sans MS" w:hAnsi="Comic Sans MS"/>
        </w:rPr>
      </w:pPr>
    </w:p>
    <w:p w14:paraId="508EA640" w14:textId="76365535" w:rsidR="67158154" w:rsidRDefault="67158154" w:rsidP="67158154">
      <w:pPr>
        <w:spacing w:line="240" w:lineRule="auto"/>
        <w:rPr>
          <w:rFonts w:ascii="Comic Sans MS" w:hAnsi="Comic Sans MS"/>
        </w:rPr>
      </w:pPr>
    </w:p>
    <w:p w14:paraId="4B99056E" w14:textId="77777777" w:rsidR="00441536" w:rsidRPr="00441536" w:rsidRDefault="00441536" w:rsidP="00441536">
      <w:pPr>
        <w:pStyle w:val="ListParagraph"/>
        <w:rPr>
          <w:rFonts w:ascii="Comic Sans MS" w:hAnsi="Comic Sans MS"/>
          <w:b/>
        </w:rPr>
      </w:pPr>
    </w:p>
    <w:p w14:paraId="4CD632D3" w14:textId="56B9C5BD" w:rsidR="00441536" w:rsidRDefault="00B451D1" w:rsidP="67158154">
      <w:pPr>
        <w:pStyle w:val="ListParagraph"/>
        <w:spacing w:line="240" w:lineRule="auto"/>
        <w:ind w:left="5760" w:firstLine="720"/>
        <w:rPr>
          <w:rFonts w:ascii="Comic Sans MS" w:hAnsi="Comic Sans MS"/>
          <w:b/>
          <w:bCs/>
        </w:rPr>
      </w:pPr>
      <w:r w:rsidRPr="67158154">
        <w:rPr>
          <w:rFonts w:ascii="Comic Sans MS" w:hAnsi="Comic Sans MS"/>
          <w:b/>
          <w:bCs/>
        </w:rPr>
        <w:t>Updated April</w:t>
      </w:r>
      <w:r w:rsidR="0C229659" w:rsidRPr="67158154">
        <w:rPr>
          <w:rFonts w:ascii="Comic Sans MS" w:hAnsi="Comic Sans MS"/>
          <w:b/>
          <w:bCs/>
        </w:rPr>
        <w:t xml:space="preserve"> 2020</w:t>
      </w:r>
    </w:p>
    <w:p w14:paraId="3A63CBFA" w14:textId="00EC0188" w:rsidR="00AB0724" w:rsidRPr="006F6B1D" w:rsidRDefault="00B451D1" w:rsidP="67158154">
      <w:pPr>
        <w:pStyle w:val="ListParagraph"/>
        <w:spacing w:line="240" w:lineRule="auto"/>
        <w:ind w:left="5760" w:firstLine="720"/>
        <w:rPr>
          <w:rFonts w:ascii="Comic Sans MS" w:hAnsi="Comic Sans MS"/>
          <w:b/>
          <w:bCs/>
        </w:rPr>
      </w:pPr>
      <w:r w:rsidRPr="67158154">
        <w:rPr>
          <w:rFonts w:ascii="Comic Sans MS" w:hAnsi="Comic Sans MS"/>
          <w:b/>
          <w:bCs/>
        </w:rPr>
        <w:t>Review April</w:t>
      </w:r>
      <w:r w:rsidR="009D7A15" w:rsidRPr="67158154">
        <w:rPr>
          <w:rFonts w:ascii="Comic Sans MS" w:hAnsi="Comic Sans MS"/>
          <w:b/>
          <w:bCs/>
        </w:rPr>
        <w:t xml:space="preserve"> 20</w:t>
      </w:r>
      <w:r w:rsidR="6D0871C5" w:rsidRPr="67158154">
        <w:rPr>
          <w:rFonts w:ascii="Comic Sans MS" w:hAnsi="Comic Sans MS"/>
          <w:b/>
          <w:bCs/>
        </w:rPr>
        <w:t>21</w:t>
      </w:r>
    </w:p>
    <w:sectPr w:rsidR="00AB0724" w:rsidRPr="006F6B1D" w:rsidSect="00FF6C6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BEF00" w14:textId="77777777" w:rsidR="00B4595A" w:rsidRDefault="00B4595A" w:rsidP="0025181C">
      <w:pPr>
        <w:spacing w:after="0" w:line="240" w:lineRule="auto"/>
      </w:pPr>
      <w:r>
        <w:separator/>
      </w:r>
    </w:p>
  </w:endnote>
  <w:endnote w:type="continuationSeparator" w:id="0">
    <w:p w14:paraId="3461D779" w14:textId="77777777" w:rsidR="00B4595A" w:rsidRDefault="00B4595A" w:rsidP="00251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7 Condensed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6718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0CF720" w14:textId="77777777" w:rsidR="00B451D1" w:rsidRDefault="00B451D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50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50A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C39945" w14:textId="77777777" w:rsidR="00B451D1" w:rsidRDefault="00B45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2D8B6" w14:textId="77777777" w:rsidR="00B4595A" w:rsidRDefault="00B4595A" w:rsidP="0025181C">
      <w:pPr>
        <w:spacing w:after="0" w:line="240" w:lineRule="auto"/>
      </w:pPr>
      <w:r>
        <w:separator/>
      </w:r>
    </w:p>
  </w:footnote>
  <w:footnote w:type="continuationSeparator" w:id="0">
    <w:p w14:paraId="0FB78278" w14:textId="77777777" w:rsidR="00B4595A" w:rsidRDefault="00B4595A" w:rsidP="00251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6D8B6" w14:textId="77777777" w:rsidR="0025181C" w:rsidRPr="0025181C" w:rsidRDefault="0025181C" w:rsidP="0025181C">
    <w:pPr>
      <w:pStyle w:val="Header"/>
      <w:jc w:val="center"/>
      <w:rPr>
        <w:rFonts w:ascii="Comic Sans MS" w:hAnsi="Comic Sans MS"/>
        <w:sz w:val="24"/>
        <w:szCs w:val="24"/>
      </w:rPr>
    </w:pPr>
    <w:r w:rsidRPr="0025181C">
      <w:rPr>
        <w:rFonts w:ascii="Comic Sans MS" w:hAnsi="Comic Sans MS"/>
        <w:sz w:val="24"/>
        <w:szCs w:val="24"/>
      </w:rPr>
      <w:t>Laurencekirk Nursery</w:t>
    </w:r>
  </w:p>
  <w:p w14:paraId="1299C43A" w14:textId="77777777" w:rsidR="0025181C" w:rsidRDefault="002518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B41DD1"/>
    <w:multiLevelType w:val="hybridMultilevel"/>
    <w:tmpl w:val="7A42C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724"/>
    <w:rsid w:val="000242C8"/>
    <w:rsid w:val="00080624"/>
    <w:rsid w:val="000C0960"/>
    <w:rsid w:val="000C26BA"/>
    <w:rsid w:val="000E6044"/>
    <w:rsid w:val="000F21E0"/>
    <w:rsid w:val="000F3E5F"/>
    <w:rsid w:val="00162BB2"/>
    <w:rsid w:val="001B470E"/>
    <w:rsid w:val="001E5788"/>
    <w:rsid w:val="001F28AD"/>
    <w:rsid w:val="00214881"/>
    <w:rsid w:val="0025181C"/>
    <w:rsid w:val="00264239"/>
    <w:rsid w:val="00293E04"/>
    <w:rsid w:val="00297B51"/>
    <w:rsid w:val="00320699"/>
    <w:rsid w:val="00361D81"/>
    <w:rsid w:val="00393D82"/>
    <w:rsid w:val="003A32EB"/>
    <w:rsid w:val="003A7B2D"/>
    <w:rsid w:val="00441536"/>
    <w:rsid w:val="004850A7"/>
    <w:rsid w:val="00492D64"/>
    <w:rsid w:val="004A1F73"/>
    <w:rsid w:val="00552A04"/>
    <w:rsid w:val="005576DF"/>
    <w:rsid w:val="005B7265"/>
    <w:rsid w:val="005E16EE"/>
    <w:rsid w:val="00643672"/>
    <w:rsid w:val="006A7D62"/>
    <w:rsid w:val="006C1E21"/>
    <w:rsid w:val="006D686C"/>
    <w:rsid w:val="006E514A"/>
    <w:rsid w:val="006F6B1D"/>
    <w:rsid w:val="00706186"/>
    <w:rsid w:val="007A15AA"/>
    <w:rsid w:val="007B0784"/>
    <w:rsid w:val="007B0D98"/>
    <w:rsid w:val="007F5A15"/>
    <w:rsid w:val="0083060D"/>
    <w:rsid w:val="008A5C81"/>
    <w:rsid w:val="008D5D2E"/>
    <w:rsid w:val="008F3014"/>
    <w:rsid w:val="0090064F"/>
    <w:rsid w:val="0090777B"/>
    <w:rsid w:val="00910901"/>
    <w:rsid w:val="00916D8E"/>
    <w:rsid w:val="009B12E7"/>
    <w:rsid w:val="009D7A15"/>
    <w:rsid w:val="009D7F8D"/>
    <w:rsid w:val="00A115F9"/>
    <w:rsid w:val="00A1298C"/>
    <w:rsid w:val="00A41469"/>
    <w:rsid w:val="00A70859"/>
    <w:rsid w:val="00A75D33"/>
    <w:rsid w:val="00AB0724"/>
    <w:rsid w:val="00AC64F0"/>
    <w:rsid w:val="00AD7973"/>
    <w:rsid w:val="00AF0B64"/>
    <w:rsid w:val="00B00FC5"/>
    <w:rsid w:val="00B304EC"/>
    <w:rsid w:val="00B444ED"/>
    <w:rsid w:val="00B451D1"/>
    <w:rsid w:val="00B4595A"/>
    <w:rsid w:val="00B47621"/>
    <w:rsid w:val="00C0123C"/>
    <w:rsid w:val="00C22B7F"/>
    <w:rsid w:val="00C35A6A"/>
    <w:rsid w:val="00C57BB6"/>
    <w:rsid w:val="00CA1275"/>
    <w:rsid w:val="00CA48C5"/>
    <w:rsid w:val="00CE5B45"/>
    <w:rsid w:val="00D05336"/>
    <w:rsid w:val="00D32EA0"/>
    <w:rsid w:val="00D43650"/>
    <w:rsid w:val="00D578E4"/>
    <w:rsid w:val="00D65F41"/>
    <w:rsid w:val="00D82E8F"/>
    <w:rsid w:val="00D9539D"/>
    <w:rsid w:val="00DF4F47"/>
    <w:rsid w:val="00ED3F9D"/>
    <w:rsid w:val="00ED4F1F"/>
    <w:rsid w:val="00EF6F91"/>
    <w:rsid w:val="00F41E80"/>
    <w:rsid w:val="00F64B05"/>
    <w:rsid w:val="00F65415"/>
    <w:rsid w:val="00F916F3"/>
    <w:rsid w:val="00FA7D7E"/>
    <w:rsid w:val="00FF6C6B"/>
    <w:rsid w:val="0C229659"/>
    <w:rsid w:val="114EB706"/>
    <w:rsid w:val="14DC71F7"/>
    <w:rsid w:val="1D663699"/>
    <w:rsid w:val="364EE9EA"/>
    <w:rsid w:val="40DC304E"/>
    <w:rsid w:val="47F17176"/>
    <w:rsid w:val="49A586F1"/>
    <w:rsid w:val="4D1775CC"/>
    <w:rsid w:val="61188670"/>
    <w:rsid w:val="65071D3D"/>
    <w:rsid w:val="67158154"/>
    <w:rsid w:val="6D0871C5"/>
    <w:rsid w:val="6DE0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39E61"/>
  <w15:docId w15:val="{4A2DBDD2-81C6-4D51-AA3D-066A3D93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F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F4F47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51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81C"/>
  </w:style>
  <w:style w:type="paragraph" w:styleId="Footer">
    <w:name w:val="footer"/>
    <w:basedOn w:val="Normal"/>
    <w:link w:val="FooterChar"/>
    <w:uiPriority w:val="99"/>
    <w:unhideWhenUsed/>
    <w:rsid w:val="00251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81C"/>
  </w:style>
  <w:style w:type="paragraph" w:customStyle="1" w:styleId="Default">
    <w:name w:val="Default"/>
    <w:rsid w:val="00F41E80"/>
    <w:pPr>
      <w:autoSpaceDE w:val="0"/>
      <w:autoSpaceDN w:val="0"/>
      <w:adjustRightInd w:val="0"/>
      <w:spacing w:after="0" w:line="240" w:lineRule="auto"/>
    </w:pPr>
    <w:rPr>
      <w:rFonts w:ascii="Univers 47 CondensedLight" w:hAnsi="Univers 47 CondensedLight" w:cs="Univers 47 Condensed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41E80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F41E80"/>
    <w:rPr>
      <w:rFonts w:cs="Univers 47 CondensedLigh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9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4B09DF001554FB9F11FAC872FBC6C" ma:contentTypeVersion="12" ma:contentTypeDescription="Create a new document." ma:contentTypeScope="" ma:versionID="223209935dcc4fa811f83bdd69ada2d0">
  <xsd:schema xmlns:xsd="http://www.w3.org/2001/XMLSchema" xmlns:xs="http://www.w3.org/2001/XMLSchema" xmlns:p="http://schemas.microsoft.com/office/2006/metadata/properties" xmlns:ns2="13c017f9-8891-4b84-b4ab-a41a61971fd7" xmlns:ns3="fa852efc-3926-49e0-8de7-c5cb9daca8ad" targetNamespace="http://schemas.microsoft.com/office/2006/metadata/properties" ma:root="true" ma:fieldsID="a55582ecea03dafdf9b168f401025dbf" ns2:_="" ns3:_="">
    <xsd:import namespace="13c017f9-8891-4b84-b4ab-a41a61971fd7"/>
    <xsd:import namespace="fa852efc-3926-49e0-8de7-c5cb9daca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017f9-8891-4b84-b4ab-a41a61971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52efc-3926-49e0-8de7-c5cb9daca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AF46BD-BB81-4B68-9E34-E946DDE7F4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041284-8650-4E4F-A398-F209969A1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F44002-A818-408C-886A-B1459AF52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017f9-8891-4b84-b4ab-a41a61971fd7"/>
    <ds:schemaRef ds:uri="fa852efc-3926-49e0-8de7-c5cb9daca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</dc:creator>
  <cp:lastModifiedBy>Cheryl Forbes</cp:lastModifiedBy>
  <cp:revision>3</cp:revision>
  <dcterms:created xsi:type="dcterms:W3CDTF">2020-08-28T10:34:00Z</dcterms:created>
  <dcterms:modified xsi:type="dcterms:W3CDTF">2020-08-28T10:35:00Z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0x010100BAD4B09DF001554FB9F11FAC872FBC6C</vt:lpwstr>
  </property>
  <property fmtid="{D5CDD505-2E9C-101B-9397-08002B2CF9AE}" pid="3" name="Order">
    <vt:r8>150400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